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" w:hAnsi="Helvetica Neue"/>
          <w:sz w:val="20"/>
          <w:szCs w:val="20"/>
        </w:rPr>
      </w:pP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SASHA HAILS BIOG 8/3/2023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>Sasha writes for Theatre, Film, Television and Radio. Sasha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s play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Possession </w:t>
      </w:r>
      <w:r>
        <w:rPr>
          <w:rFonts w:ascii="Helvetica Neue" w:hAnsi="Helvetica Neue"/>
          <w:sz w:val="20"/>
          <w:szCs w:val="20"/>
          <w:rtl w:val="0"/>
          <w:lang w:val="en-US"/>
        </w:rPr>
        <w:t>will be produced at the Arcola Theatre this June. She is currently lead writer and co creator on CBBC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sz w:val="20"/>
          <w:szCs w:val="20"/>
          <w:rtl w:val="0"/>
          <w:lang w:val="en-US"/>
        </w:rPr>
        <w:t>s hit fifth series of Enid Blyton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s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Malory Towers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. She is under commission by BBC films/The Bureau to adapt Max Porters award winning book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Lanny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and BBC Films/Little Door to adapt Julian Barnes,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The Only Story. </w:t>
      </w:r>
      <w:r>
        <w:rPr>
          <w:rFonts w:ascii="Helvetica Neue" w:hAnsi="Helvetica Neue"/>
          <w:sz w:val="20"/>
          <w:szCs w:val="20"/>
          <w:rtl w:val="0"/>
          <w:lang w:val="en-US"/>
        </w:rPr>
        <w:t>Other projects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in funded development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include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updating children classic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The Railway Children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an adaptation of the well loved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How Green Was My Valley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original drama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L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Chaim</w:t>
      </w:r>
      <w:r>
        <w:rPr>
          <w:rFonts w:ascii="Helvetica Neue" w:hAnsi="Helvetica Neue"/>
          <w:sz w:val="20"/>
          <w:szCs w:val="20"/>
          <w:rtl w:val="0"/>
          <w:lang w:val="en-US"/>
        </w:rPr>
        <w:t>, and original screenplay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Mrs Smith</w:t>
      </w:r>
      <w:r>
        <w:rPr>
          <w:rFonts w:ascii="Helvetica Neue" w:hAnsi="Helvetica Neue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s Second Coming</w:t>
      </w:r>
      <w:r>
        <w:rPr>
          <w:rFonts w:ascii="Helvetica Neue" w:hAnsi="Helvetica Neue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Recent work includes episodes of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Belgravia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(Carnival),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Midwich Cuckoos, </w:t>
      </w:r>
      <w:r>
        <w:rPr>
          <w:rFonts w:ascii="Helvetica Neue" w:hAnsi="Helvetica Neue"/>
          <w:sz w:val="20"/>
          <w:szCs w:val="20"/>
          <w:rtl w:val="0"/>
          <w:lang w:val="en-US"/>
        </w:rPr>
        <w:t>(HBO/SKY</w:t>
      </w:r>
      <w:r>
        <w:rPr>
          <w:rFonts w:ascii="Helvetica Neue" w:hAnsi="Helvetica Neue"/>
          <w:sz w:val="20"/>
          <w:szCs w:val="20"/>
          <w:rtl w:val="0"/>
          <w:lang w:val="en-US"/>
        </w:rPr>
        <w:t>)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>and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lead writer of Netflix/Nutopia  6 part series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The Last Tsars,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Versailles </w:t>
      </w:r>
      <w:r>
        <w:rPr>
          <w:rFonts w:ascii="Helvetica Neue" w:hAnsi="Helvetica Neue"/>
          <w:sz w:val="20"/>
          <w:szCs w:val="20"/>
          <w:rtl w:val="0"/>
          <w:lang w:val="en-US"/>
        </w:rPr>
        <w:t>(canal +)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, additional material on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 xml:space="preserve">The Crown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(Netflix, Leftbank), and 5 pt tv adaptation of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The Moonstone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 for BBC.  Sasha has written numerous episodes for BBC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’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s flagship shows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Eastenders, Holby, Casualty and Doctors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. Her  Casualty episode </w:t>
      </w:r>
      <w:r>
        <w:rPr>
          <w:rFonts w:ascii="Helvetica Neue" w:hAnsi="Helvetica Neue"/>
          <w:b w:val="1"/>
          <w:bCs w:val="1"/>
          <w:sz w:val="20"/>
          <w:szCs w:val="20"/>
          <w:rtl w:val="0"/>
          <w:lang w:val="en-US"/>
        </w:rPr>
        <w:t>Unsilenced</w:t>
      </w:r>
      <w:r>
        <w:rPr>
          <w:rFonts w:ascii="Helvetica Neue" w:hAnsi="Helvetica Neue"/>
          <w:sz w:val="20"/>
          <w:szCs w:val="20"/>
          <w:rtl w:val="0"/>
          <w:lang w:val="en-US"/>
        </w:rPr>
        <w:t>, addressed FGM on Prime Time TV for the first time, was BAFTA nominated and won a BBC Production Award and a Sexual Health Award.</w:t>
      </w: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</w:rPr>
      </w:pPr>
    </w:p>
    <w:p>
      <w:pPr>
        <w:pStyle w:val="Normal.0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>
          <w:rFonts w:ascii="Helvetica Neue" w:hAnsi="Helvetica Neue"/>
          <w:sz w:val="20"/>
          <w:szCs w:val="20"/>
          <w:rtl w:val="0"/>
          <w:lang w:val="en-US"/>
        </w:rPr>
        <w:t xml:space="preserve">Previous to becoming a writer Sasha was an actress, working on the early films of Francois Ozon and creating original work for her company Talking Tongues. Sasha has three daughters who run the 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>“</w:t>
      </w:r>
      <w:r>
        <w:rPr>
          <w:rFonts w:ascii="Helvetica Neue" w:hAnsi="Helvetica Neue"/>
          <w:sz w:val="20"/>
          <w:szCs w:val="20"/>
          <w:rtl w:val="0"/>
          <w:lang w:val="en-US"/>
        </w:rPr>
        <w:t>Three Sisters</w:t>
      </w:r>
      <w:r>
        <w:rPr>
          <w:rFonts w:ascii="Helvetica Neue" w:hAnsi="Helvetica Neue" w:hint="default"/>
          <w:sz w:val="20"/>
          <w:szCs w:val="20"/>
          <w:rtl w:val="0"/>
          <w:lang w:val="en-US"/>
        </w:rPr>
        <w:t xml:space="preserve">” </w:t>
      </w:r>
      <w:r>
        <w:rPr>
          <w:rFonts w:ascii="Helvetica Neue" w:hAnsi="Helvetica Neue"/>
          <w:sz w:val="20"/>
          <w:szCs w:val="20"/>
          <w:rtl w:val="0"/>
          <w:lang w:val="en-US"/>
        </w:rPr>
        <w:t xml:space="preserve">theatre company. 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